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59" w:rsidRPr="00256C59" w:rsidRDefault="00FA1422" w:rsidP="00256C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Werken mit Holz</w:t>
      </w:r>
    </w:p>
    <w:p w:rsidR="00256C59" w:rsidRDefault="00256C59" w:rsidP="00256C59">
      <w:pPr>
        <w:spacing w:line="360" w:lineRule="auto"/>
      </w:pPr>
      <w:r>
        <w:t>Name: ______________________________________________________</w:t>
      </w:r>
    </w:p>
    <w:p w:rsidR="00256C59" w:rsidRDefault="00256C59" w:rsidP="00256C59">
      <w:pPr>
        <w:spacing w:line="360" w:lineRule="auto"/>
      </w:pPr>
      <w:r>
        <w:t>Klasse: _____________________________</w:t>
      </w:r>
    </w:p>
    <w:p w:rsidR="00256C59" w:rsidRDefault="00256C59"/>
    <w:p w:rsidR="00C95DF0" w:rsidRDefault="00C95DF0">
      <w:bookmarkStart w:id="0" w:name="_GoBack"/>
      <w:bookmarkEnd w:id="0"/>
    </w:p>
    <w:tbl>
      <w:tblPr>
        <w:tblStyle w:val="Tabellenraster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5DF0" w:rsidTr="00C95DF0">
        <w:tc>
          <w:tcPr>
            <w:tcW w:w="6947" w:type="dxa"/>
            <w:tcBorders>
              <w:top w:val="nil"/>
              <w:left w:val="nil"/>
            </w:tcBorders>
          </w:tcPr>
          <w:p w:rsidR="00C95DF0" w:rsidRDefault="00C95DF0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Lehrer</w:t>
            </w:r>
          </w:p>
        </w:tc>
      </w:tr>
      <w:tr w:rsidR="004A55ED" w:rsidTr="00C95DF0">
        <w:tc>
          <w:tcPr>
            <w:tcW w:w="6947" w:type="dxa"/>
            <w:tcBorders>
              <w:top w:val="single" w:sz="4" w:space="0" w:color="auto"/>
            </w:tcBorders>
          </w:tcPr>
          <w:p w:rsidR="004A55ED" w:rsidRPr="00817EF5" w:rsidRDefault="004A55ED">
            <w:pPr>
              <w:rPr>
                <w:b/>
              </w:rPr>
            </w:pPr>
            <w:r>
              <w:rPr>
                <w:b/>
              </w:rPr>
              <w:t>Vogelimbiss</w:t>
            </w:r>
          </w:p>
          <w:p w:rsidR="004A55ED" w:rsidRDefault="004A55ED" w:rsidP="00786B80"/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 w:rsidP="00CD4D4E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60B8B5E9" wp14:editId="29278F3A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6DAE66E7" wp14:editId="56AEAD05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6307176" wp14:editId="0B7D6AC7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6575FC87" wp14:editId="7A65B5A2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AF60BF4" wp14:editId="3C354C1C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3B5980D" wp14:editId="4897084F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65269384" wp14:editId="13F62079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4487C8D" wp14:editId="4BDF08B6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465DFFA4" wp14:editId="1F250209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9CBC35F" wp14:editId="491304E1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79AEFEC1" wp14:editId="49703C35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71C28E19" wp14:editId="4FD254E9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31043D6" wp14:editId="320756BD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5E975D03" wp14:editId="6FD81973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055370E" wp14:editId="702DEBAD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CB732A7" wp14:editId="0B1EEC3D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3C59A326" wp14:editId="55D4AB1D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AB56E38" wp14:editId="7D524FC1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9CA9127" wp14:editId="4B2F708A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FD4322" wp14:editId="100569DD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beachte die Werkraumordnung.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halte mich an die Sicherheitsvorschriften beim Umgang mit Geräten.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verstehe die Skizze der Werkaufgabe – Vogelimbiss – und setze sie um.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übertrage die Vorlage auf das Holz.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bediene die Dekupiersäge selbstständig.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kenne die Unfallgefahren beim Umgang mit der Dekupiersäge.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vermeide beim Sägen Unfälle.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 xml:space="preserve">Ich </w:t>
            </w:r>
            <w:proofErr w:type="spellStart"/>
            <w:r>
              <w:t>säge</w:t>
            </w:r>
            <w:proofErr w:type="spellEnd"/>
            <w:r>
              <w:t xml:space="preserve"> genau auf der Linie.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wechsle das Sägeblatt der Dekupiersäge selbstständig.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bediene die Ständerbohrmaschine.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786B80">
            <w:r>
              <w:t>Ich kenne die Unfallgefahren beim Umgang mit der Ständerbohrmaschine.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vermeide Unfälle beim Bohren mit der Ständerbohrmaschine.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A6539B">
            <w:r>
              <w:t>Ich bediene die Schleifmaschinen.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 w:rsidP="00786B80">
            <w:r>
              <w:t>Ich kenne die Unfallgefahren beim Umgang mit den Schleifmaschinen.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vermeide beim Schleifen Unfälle.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schleife sorgfältig mit Schleifklotz und Schleifpapier.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beize die Teile des Vogelimbiss sorgfältig.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verbinde die Einzelteile des Vogelimbiss sauber und haltbar.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führe Fertigstellungsarbeiten (Schraubhaken anbringen, …) aus.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führe Ausgestaltungsarbeiten durch.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  <w:tr w:rsidR="004A55ED" w:rsidTr="00C95DF0">
        <w:tc>
          <w:tcPr>
            <w:tcW w:w="6947" w:type="dxa"/>
          </w:tcPr>
          <w:p w:rsidR="004A55ED" w:rsidRDefault="004A55ED">
            <w:r>
              <w:t>Ich überprüfe die Werkaufgabe auf ihre Funktion.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5ED" w:rsidRDefault="004A55ED"/>
        </w:tc>
      </w:tr>
    </w:tbl>
    <w:p w:rsidR="00931989" w:rsidRDefault="001100C9"/>
    <w:p w:rsidR="00C95DF0" w:rsidRDefault="00C95D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76789CFB" wp14:editId="0C2B51EE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bin unsicher und muss noch viel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6FE45CB" wp14:editId="33C83C83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3C6372C" wp14:editId="063F54B3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kann es in Ansätzen, muss aber noch üben!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34762725" wp14:editId="33C8808C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DF846FD" wp14:editId="28C8205E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08E826D" wp14:editId="162E65FE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8827F5">
            <w:r>
              <w:t>Ich kann es meist sicher!</w:t>
            </w:r>
          </w:p>
        </w:tc>
      </w:tr>
      <w:tr w:rsidR="00CD4D4E" w:rsidTr="00CD4D4E">
        <w:tc>
          <w:tcPr>
            <w:tcW w:w="1668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DBDC02A" wp14:editId="1381CC00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7BCD13" wp14:editId="29775122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170494F" wp14:editId="2BB9523D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F94AF45" wp14:editId="0614E45A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 w:rsidP="001D71BE">
            <w:r>
              <w:t xml:space="preserve">Ich kann es </w:t>
            </w:r>
            <w:r w:rsidR="001D71BE">
              <w:t>sicher</w:t>
            </w:r>
            <w:r w:rsidR="008827F5">
              <w:t>!</w:t>
            </w:r>
          </w:p>
        </w:tc>
      </w:tr>
    </w:tbl>
    <w:p w:rsidR="00CD4D4E" w:rsidRDefault="00CD4D4E"/>
    <w:sectPr w:rsidR="00CD4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C9" w:rsidRDefault="001100C9" w:rsidP="00256C59">
      <w:r>
        <w:separator/>
      </w:r>
    </w:p>
  </w:endnote>
  <w:endnote w:type="continuationSeparator" w:id="0">
    <w:p w:rsidR="001100C9" w:rsidRDefault="001100C9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C9" w:rsidRDefault="001100C9" w:rsidP="00256C59">
      <w:r>
        <w:separator/>
      </w:r>
    </w:p>
  </w:footnote>
  <w:footnote w:type="continuationSeparator" w:id="0">
    <w:p w:rsidR="001100C9" w:rsidRDefault="001100C9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34"/>
    <w:rsid w:val="00101D34"/>
    <w:rsid w:val="001100C9"/>
    <w:rsid w:val="001D71BE"/>
    <w:rsid w:val="00256C59"/>
    <w:rsid w:val="004A55ED"/>
    <w:rsid w:val="00500605"/>
    <w:rsid w:val="00786B80"/>
    <w:rsid w:val="00817EF5"/>
    <w:rsid w:val="0087381B"/>
    <w:rsid w:val="008827F5"/>
    <w:rsid w:val="00A6539B"/>
    <w:rsid w:val="00AB6455"/>
    <w:rsid w:val="00C66B78"/>
    <w:rsid w:val="00C95DF0"/>
    <w:rsid w:val="00CD4D4E"/>
    <w:rsid w:val="00D30811"/>
    <w:rsid w:val="00F21B0C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Schreiter</cp:lastModifiedBy>
  <cp:revision>6</cp:revision>
  <cp:lastPrinted>2016-11-23T11:44:00Z</cp:lastPrinted>
  <dcterms:created xsi:type="dcterms:W3CDTF">2016-11-23T11:49:00Z</dcterms:created>
  <dcterms:modified xsi:type="dcterms:W3CDTF">2016-11-30T16:20:00Z</dcterms:modified>
</cp:coreProperties>
</file>